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</w:t>
            </w:r>
            <w:bookmarkStart w:id="2" w:name="_GoBack"/>
            <w:bookmarkEnd w:id="2"/>
            <w:r w:rsidRPr="00AC5239">
              <w:rPr>
                <w:rFonts w:ascii="Cambria" w:eastAsia="Calibri" w:hAnsi="Cambria" w:cs="Calibri"/>
              </w:rPr>
              <w:t>NSI DEGLI ARTT. 46 E 47 DEL D.P.R. 445/2000</w:t>
            </w:r>
          </w:p>
          <w:p w:rsidR="00AC5239" w:rsidRDefault="00AC5239" w:rsidP="00966CD6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81968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81968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Pr="00966CD6" w:rsidRDefault="00AC5E1F" w:rsidP="00853EBD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</w:rPr>
      </w:pPr>
      <w:r w:rsidRPr="00081968">
        <w:rPr>
          <w:rFonts w:ascii="Cambria" w:eastAsia="Calibri" w:hAnsi="Cambria" w:cs="Calibri"/>
        </w:rPr>
        <w:t>ANCHE AI SENSI DEGLI ARTT. 46 E 47 DEL D.P.R. 445/2000 P</w:t>
      </w:r>
      <w:r w:rsidRPr="00AC5E1F">
        <w:rPr>
          <w:rFonts w:ascii="Cambria" w:eastAsia="Calibri" w:hAnsi="Cambria" w:cs="Calibri"/>
        </w:rPr>
        <w:t xml:space="preserve">ER L’AMMISSIONE ALLA </w:t>
      </w:r>
      <w:r w:rsidR="00853EBD" w:rsidRPr="00853EBD">
        <w:rPr>
          <w:rFonts w:ascii="Cambria" w:eastAsia="Calibri" w:hAnsi="Cambria" w:cs="Calibri"/>
        </w:rPr>
        <w:t>GARA EUROPEA A PROCEDURA APERTA PER L’AFFIDAMENTO DEL CONTRATTO PLURIENNALE</w:t>
      </w:r>
      <w:r w:rsidR="00853EBD">
        <w:rPr>
          <w:rFonts w:ascii="Cambria" w:eastAsia="Calibri" w:hAnsi="Cambria" w:cs="Calibri"/>
        </w:rPr>
        <w:t xml:space="preserve"> </w:t>
      </w:r>
      <w:r w:rsidR="00853EBD" w:rsidRPr="00853EBD">
        <w:rPr>
          <w:rFonts w:ascii="Cambria" w:eastAsia="Calibri" w:hAnsi="Cambria" w:cs="Calibri"/>
        </w:rPr>
        <w:t>DI MANUTENZIONE DELLE APPARECCHIATURE CISCO INSTALLATE NELLE AULE</w:t>
      </w:r>
      <w:r w:rsidR="00853EBD">
        <w:rPr>
          <w:rFonts w:ascii="Cambria" w:eastAsia="Calibri" w:hAnsi="Cambria" w:cs="Calibri"/>
        </w:rPr>
        <w:t xml:space="preserve"> </w:t>
      </w:r>
      <w:r w:rsidR="00853EBD" w:rsidRPr="00853EBD">
        <w:rPr>
          <w:rFonts w:ascii="Cambria" w:eastAsia="Calibri" w:hAnsi="Cambria" w:cs="Calibri"/>
        </w:rPr>
        <w:t xml:space="preserve">E DI USO DELLA PIATTAFORMA WEBEX </w:t>
      </w:r>
      <w:r w:rsidR="00966CD6">
        <w:rPr>
          <w:rFonts w:ascii="Cambria" w:eastAsia="Calibri" w:hAnsi="Cambria" w:cs="Calibri"/>
        </w:rPr>
        <w:t>–</w:t>
      </w:r>
      <w:r w:rsidR="00853EBD">
        <w:rPr>
          <w:rFonts w:ascii="Cambria" w:eastAsia="Calibri" w:hAnsi="Cambria" w:cs="Calibri"/>
        </w:rPr>
        <w:t xml:space="preserve"> </w:t>
      </w:r>
      <w:r w:rsidR="00853EBD" w:rsidRPr="00966CD6">
        <w:rPr>
          <w:rFonts w:ascii="Cambria" w:eastAsia="Calibri" w:hAnsi="Cambria" w:cs="Calibri"/>
        </w:rPr>
        <w:t>CIG</w:t>
      </w:r>
      <w:r w:rsidR="00966CD6" w:rsidRPr="00966CD6">
        <w:rPr>
          <w:rFonts w:ascii="Cambria" w:eastAsia="Calibri" w:hAnsi="Cambria" w:cs="Calibri"/>
        </w:rPr>
        <w:t xml:space="preserve"> 99849701E9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 xml:space="preserve">(INDICARE UNA DELLE FORME DI PARTECIPAZIONE DI CUI ALL’ART. </w:t>
      </w:r>
      <w:r w:rsidR="00653DE5" w:rsidRPr="00081968">
        <w:rPr>
          <w:rFonts w:ascii="Cambria" w:eastAsia="Calibri" w:hAnsi="Cambria" w:cs="Calibri"/>
          <w:b/>
          <w:color w:val="2E74B5" w:themeColor="accent5" w:themeShade="BF"/>
          <w:u w:val="single"/>
        </w:rPr>
        <w:t>6</w:t>
      </w:r>
      <w:r w:rsidR="00076C1A" w:rsidRPr="00081968">
        <w:rPr>
          <w:rFonts w:ascii="Cambria" w:eastAsia="Calibri" w:hAnsi="Cambria" w:cs="Calibri"/>
          <w:b/>
          <w:color w:val="2E74B5" w:themeColor="accent5" w:themeShade="BF"/>
          <w:u w:val="single"/>
        </w:rPr>
        <w:t>5, COMMA 2, DEL CODICE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853EBD" w:rsidRPr="00853EBD">
        <w:rPr>
          <w:rFonts w:ascii="Cambria" w:eastAsia="Calibri" w:hAnsi="Cambria" w:cs="Calibri"/>
        </w:rPr>
        <w:t xml:space="preserve">GARA EUROPEA A PROCEDURA APERTA PER L’AFFIDAMENTO DEL CONTRATTO PLURIENNALE DI MANUTENZIONE DELLE APPARECCHIATURE CISCO INSTALLATE NELLE AULE E DI USO DELLA PIATTAFORMA WEBEX </w:t>
      </w:r>
      <w:r w:rsidR="00966CD6">
        <w:rPr>
          <w:rFonts w:ascii="Cambria" w:eastAsia="Calibri" w:hAnsi="Cambria" w:cs="Calibri"/>
        </w:rPr>
        <w:t>–</w:t>
      </w:r>
      <w:r w:rsidR="00853EBD" w:rsidRPr="00853EBD">
        <w:rPr>
          <w:rFonts w:ascii="Cambria" w:eastAsia="Calibri" w:hAnsi="Cambria" w:cs="Calibri"/>
        </w:rPr>
        <w:t xml:space="preserve"> </w:t>
      </w:r>
      <w:r w:rsidR="00853EBD" w:rsidRPr="00966CD6">
        <w:rPr>
          <w:rFonts w:ascii="Cambria" w:eastAsia="Calibri" w:hAnsi="Cambria" w:cs="Calibri"/>
        </w:rPr>
        <w:t>CIG</w:t>
      </w:r>
      <w:r w:rsidR="00966CD6" w:rsidRPr="00966CD6">
        <w:rPr>
          <w:rFonts w:ascii="Cambria" w:eastAsia="Calibri" w:hAnsi="Cambria" w:cs="Calibri"/>
        </w:rPr>
        <w:t xml:space="preserve"> 99849701E9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</w:t>
      </w:r>
      <w:r w:rsidRPr="004301C8">
        <w:rPr>
          <w:rFonts w:ascii="Cambria" w:hAnsi="Cambria"/>
        </w:rPr>
        <w:lastRenderedPageBreak/>
        <w:t xml:space="preserve">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 xml:space="preserve">consorzi di cui all’art. </w:t>
      </w:r>
      <w:r w:rsidR="00177C1A" w:rsidRPr="00081968">
        <w:rPr>
          <w:rFonts w:ascii="Cambria" w:eastAsia="Calibri" w:hAnsi="Cambria" w:cs="Calibri"/>
          <w:b/>
        </w:rPr>
        <w:t>6</w:t>
      </w:r>
      <w:r w:rsidRPr="00081968">
        <w:rPr>
          <w:rFonts w:ascii="Cambria" w:eastAsia="Calibri" w:hAnsi="Cambria" w:cs="Calibri"/>
          <w:b/>
        </w:rPr>
        <w:t>5, comma 2 lett. b)</w:t>
      </w:r>
      <w:r w:rsidR="00177C1A" w:rsidRPr="00081968">
        <w:rPr>
          <w:rFonts w:ascii="Cambria" w:eastAsia="Calibri" w:hAnsi="Cambria" w:cs="Calibri"/>
          <w:b/>
        </w:rPr>
        <w:t>, c)</w:t>
      </w:r>
      <w:r w:rsidRPr="00081968">
        <w:rPr>
          <w:rFonts w:ascii="Cambria" w:eastAsia="Calibri" w:hAnsi="Cambria" w:cs="Calibri"/>
          <w:b/>
        </w:rPr>
        <w:t xml:space="preserve"> e </w:t>
      </w:r>
      <w:r w:rsidR="00177C1A" w:rsidRPr="00081968">
        <w:rPr>
          <w:rFonts w:ascii="Cambria" w:eastAsia="Calibri" w:hAnsi="Cambria" w:cs="Calibri"/>
          <w:b/>
        </w:rPr>
        <w:t>d</w:t>
      </w:r>
      <w:r w:rsidRPr="00081968">
        <w:rPr>
          <w:rFonts w:ascii="Cambria" w:eastAsia="Calibri" w:hAnsi="Cambria" w:cs="Calibri"/>
          <w:b/>
        </w:rPr>
        <w:t xml:space="preserve">), del Codice, che il consorzio di cooperative e imprese artigiane di cui all’art. </w:t>
      </w:r>
      <w:r w:rsidR="00177C1A" w:rsidRPr="00081968">
        <w:rPr>
          <w:rFonts w:ascii="Cambria" w:eastAsia="Calibri" w:hAnsi="Cambria" w:cs="Calibri"/>
          <w:b/>
        </w:rPr>
        <w:t>6</w:t>
      </w:r>
      <w:r w:rsidRPr="00081968">
        <w:rPr>
          <w:rFonts w:ascii="Cambria" w:eastAsia="Calibri" w:hAnsi="Cambria" w:cs="Calibri"/>
          <w:b/>
        </w:rPr>
        <w:t>5, comma 2 lett. b)</w:t>
      </w:r>
      <w:r w:rsidR="00177C1A" w:rsidRPr="00081968">
        <w:rPr>
          <w:rFonts w:ascii="Cambria" w:eastAsia="Calibri" w:hAnsi="Cambria" w:cs="Calibri"/>
          <w:b/>
        </w:rPr>
        <w:t xml:space="preserve"> e c)</w:t>
      </w:r>
      <w:r w:rsidRPr="00081968">
        <w:rPr>
          <w:rFonts w:ascii="Cambria" w:eastAsia="Calibri" w:hAnsi="Cambria" w:cs="Calibri"/>
          <w:b/>
        </w:rPr>
        <w:t xml:space="preserve"> del Codice (o il consorzio stabile di cui all’art. </w:t>
      </w:r>
      <w:r w:rsidR="00177C1A" w:rsidRPr="00081968">
        <w:rPr>
          <w:rFonts w:ascii="Cambria" w:eastAsia="Calibri" w:hAnsi="Cambria" w:cs="Calibri"/>
          <w:b/>
        </w:rPr>
        <w:t>6</w:t>
      </w:r>
      <w:r w:rsidRPr="00081968">
        <w:rPr>
          <w:rFonts w:ascii="Cambria" w:eastAsia="Calibri" w:hAnsi="Cambria" w:cs="Calibri"/>
          <w:b/>
        </w:rPr>
        <w:t xml:space="preserve">5, comma 2 lett. </w:t>
      </w:r>
      <w:r w:rsidR="00177C1A" w:rsidRPr="00081968">
        <w:rPr>
          <w:rFonts w:ascii="Cambria" w:eastAsia="Calibri" w:hAnsi="Cambria" w:cs="Calibri"/>
          <w:b/>
        </w:rPr>
        <w:t>d</w:t>
      </w:r>
      <w:r w:rsidRPr="00081968">
        <w:rPr>
          <w:rFonts w:ascii="Cambria" w:eastAsia="Calibri" w:hAnsi="Cambria" w:cs="Calibri"/>
          <w:b/>
        </w:rPr>
        <w:t>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</w:t>
      </w:r>
      <w:r w:rsidRPr="00081968">
        <w:rPr>
          <w:rFonts w:ascii="Cambria" w:eastAsia="Calibri" w:hAnsi="Cambria" w:cs="Calibri"/>
        </w:rPr>
        <w:t xml:space="preserve">. </w:t>
      </w:r>
      <w:r w:rsidR="009215B7" w:rsidRPr="00081968">
        <w:rPr>
          <w:rFonts w:ascii="Cambria" w:eastAsia="Calibri" w:hAnsi="Cambria" w:cs="Calibri"/>
        </w:rPr>
        <w:t>94</w:t>
      </w:r>
      <w:r w:rsidRPr="00081968">
        <w:rPr>
          <w:rFonts w:ascii="Cambria" w:eastAsia="Calibri" w:hAnsi="Cambria" w:cs="Calibri"/>
        </w:rPr>
        <w:t>, comma 3</w:t>
      </w:r>
      <w:r w:rsidRPr="00081968">
        <w:rPr>
          <w:rStyle w:val="Rimandonotaapidipagina"/>
          <w:rFonts w:ascii="Cambria" w:eastAsia="Calibri" w:hAnsi="Cambria" w:cs="Calibri"/>
        </w:rPr>
        <w:footnoteReference w:id="1"/>
      </w:r>
      <w:r w:rsidRPr="00081968">
        <w:rPr>
          <w:rFonts w:ascii="Cambria" w:eastAsia="Calibri" w:hAnsi="Cambria" w:cs="Calibri"/>
        </w:rPr>
        <w:t xml:space="preserve"> del C</w:t>
      </w:r>
      <w:r w:rsidRPr="00FF689A">
        <w:rPr>
          <w:rFonts w:ascii="Cambria" w:eastAsia="Calibri" w:hAnsi="Cambria" w:cs="Calibri"/>
        </w:rPr>
        <w:t>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081968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</w:t>
      </w:r>
      <w:r w:rsidR="001C0470">
        <w:rPr>
          <w:rFonts w:ascii="Cambria" w:hAnsi="Cambria"/>
        </w:rPr>
        <w:t xml:space="preserve">gli </w:t>
      </w:r>
      <w:r w:rsidRPr="00DB2051">
        <w:rPr>
          <w:rFonts w:ascii="Cambria" w:hAnsi="Cambria"/>
        </w:rPr>
        <w:t>art</w:t>
      </w:r>
      <w:r w:rsidR="00B45AFA">
        <w:rPr>
          <w:rFonts w:ascii="Cambria" w:hAnsi="Cambria"/>
        </w:rPr>
        <w:t>t</w:t>
      </w:r>
      <w:r w:rsidRPr="00081968">
        <w:rPr>
          <w:rFonts w:ascii="Cambria" w:hAnsi="Cambria"/>
        </w:rPr>
        <w:t>.</w:t>
      </w:r>
      <w:r w:rsidR="001223D1" w:rsidRPr="00081968">
        <w:rPr>
          <w:rFonts w:ascii="Cambria" w:hAnsi="Cambria"/>
        </w:rPr>
        <w:t xml:space="preserve"> </w:t>
      </w:r>
      <w:r w:rsidR="00081968" w:rsidRPr="00081968">
        <w:rPr>
          <w:rFonts w:ascii="Georgia" w:hAnsi="Georgia" w:cs="Calibri"/>
          <w:sz w:val="20"/>
          <w:szCs w:val="24"/>
        </w:rPr>
        <w:t>95</w:t>
      </w:r>
      <w:r w:rsidR="001223D1" w:rsidRPr="00081968">
        <w:rPr>
          <w:rFonts w:ascii="Georgia" w:hAnsi="Georgia" w:cs="Calibri"/>
          <w:sz w:val="20"/>
          <w:szCs w:val="24"/>
        </w:rPr>
        <w:t xml:space="preserve"> e 98 d</w:t>
      </w:r>
      <w:r w:rsidRPr="00081968">
        <w:rPr>
          <w:rFonts w:ascii="Cambria" w:hAnsi="Cambria"/>
        </w:rPr>
        <w:t>el Codice;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</w:t>
      </w:r>
      <w:r w:rsidR="00185FF7">
        <w:rPr>
          <w:rFonts w:ascii="Cambria" w:hAnsi="Cambria"/>
        </w:rPr>
        <w:t xml:space="preserve">il </w:t>
      </w:r>
      <w:r w:rsidR="00185FF7" w:rsidRPr="00081968">
        <w:rPr>
          <w:rFonts w:ascii="Cambria" w:hAnsi="Cambria"/>
        </w:rPr>
        <w:t>sistema</w:t>
      </w:r>
      <w:r w:rsidRPr="00081968">
        <w:rPr>
          <w:rFonts w:ascii="Cambria" w:hAnsi="Cambria"/>
        </w:rPr>
        <w:t xml:space="preserve"> </w:t>
      </w:r>
      <w:r w:rsidR="00185FF7" w:rsidRPr="00081968">
        <w:rPr>
          <w:rFonts w:ascii="Cambria" w:hAnsi="Cambria"/>
        </w:rPr>
        <w:t>FVOE</w:t>
      </w:r>
      <w:r w:rsidRPr="00081968">
        <w:rPr>
          <w:rFonts w:ascii="Cambria" w:hAnsi="Cambria"/>
        </w:rPr>
        <w:t xml:space="preserve"> da espl</w:t>
      </w:r>
      <w:r w:rsidRPr="00997CC6">
        <w:rPr>
          <w:rFonts w:ascii="Cambria" w:hAnsi="Cambria"/>
        </w:rPr>
        <w:t>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</w:t>
      </w:r>
      <w:r w:rsidR="00997CC6" w:rsidRPr="002B6CB8">
        <w:rPr>
          <w:rFonts w:ascii="Cambria" w:hAnsi="Cambria"/>
        </w:rPr>
        <w:t>. 1</w:t>
      </w:r>
      <w:r w:rsidR="00FA1AEF" w:rsidRPr="002B6CB8">
        <w:rPr>
          <w:rFonts w:ascii="Cambria" w:hAnsi="Cambria"/>
        </w:rPr>
        <w:t>13</w:t>
      </w:r>
      <w:r w:rsidR="00997CC6" w:rsidRPr="002B6CB8">
        <w:rPr>
          <w:rFonts w:ascii="Cambria" w:hAnsi="Cambria"/>
        </w:rPr>
        <w:t xml:space="preserve"> del Codi</w:t>
      </w:r>
      <w:r w:rsidR="00997CC6" w:rsidRPr="00997CC6">
        <w:rPr>
          <w:rFonts w:ascii="Cambria" w:hAnsi="Cambria"/>
        </w:rPr>
        <w:t>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966CD6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6B550F">
      <w:pPr>
        <w:pStyle w:val="Paragrafoelenco"/>
        <w:widowControl w:val="0"/>
        <w:tabs>
          <w:tab w:val="left" w:pos="3828"/>
        </w:tabs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</w:t>
      </w:r>
      <w:r w:rsidRPr="002B6CB8">
        <w:rPr>
          <w:rFonts w:ascii="Cambria" w:hAnsi="Cambria"/>
        </w:rPr>
        <w:t xml:space="preserve">i cui all’art. </w:t>
      </w:r>
      <w:r w:rsidR="006B550F" w:rsidRPr="002B6CB8">
        <w:rPr>
          <w:rFonts w:ascii="Cambria" w:hAnsi="Cambria"/>
        </w:rPr>
        <w:t>90</w:t>
      </w:r>
      <w:r w:rsidR="00597EE7" w:rsidRPr="002B6CB8">
        <w:rPr>
          <w:rFonts w:ascii="Cambria" w:hAnsi="Cambria"/>
          <w:strike/>
        </w:rPr>
        <w:t xml:space="preserve"> </w:t>
      </w:r>
      <w:r w:rsidRPr="002B6CB8">
        <w:rPr>
          <w:rFonts w:ascii="Cambria" w:hAnsi="Cambria"/>
        </w:rPr>
        <w:t>del Cod</w:t>
      </w:r>
      <w:r w:rsidRPr="00997CC6">
        <w:rPr>
          <w:rFonts w:ascii="Cambria" w:hAnsi="Cambria"/>
        </w:rPr>
        <w:t>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</w:t>
      </w:r>
      <w:r w:rsidR="00965667" w:rsidRPr="002B6CB8">
        <w:rPr>
          <w:rFonts w:ascii="Cambria" w:hAnsi="Cambria"/>
        </w:rPr>
        <w:t xml:space="preserve">dell’art. </w:t>
      </w:r>
      <w:r w:rsidR="00965667" w:rsidRPr="002B6CB8">
        <w:rPr>
          <w:rFonts w:ascii="Georgia" w:hAnsi="Georgia"/>
          <w:sz w:val="20"/>
          <w:szCs w:val="24"/>
        </w:rPr>
        <w:t xml:space="preserve">225, </w:t>
      </w:r>
      <w:r w:rsidR="00965667" w:rsidRPr="002B6CB8">
        <w:rPr>
          <w:rFonts w:ascii="Georgia" w:hAnsi="Georgia"/>
          <w:sz w:val="20"/>
          <w:szCs w:val="24"/>
        </w:rPr>
        <w:lastRenderedPageBreak/>
        <w:t>comma 2 D.Lgs. 36/2023, fino al 31/12/2023, che si applicano in via transitoria, le disposizioni di cui all’art. 53 D.Lgs. 50/2016</w:t>
      </w:r>
      <w:r w:rsidRPr="002B6CB8"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ai </w:t>
      </w:r>
      <w:r w:rsidRPr="002B6CB8">
        <w:rPr>
          <w:rFonts w:ascii="Cambria" w:hAnsi="Cambria"/>
        </w:rPr>
        <w:t xml:space="preserve">sensi dell’art. </w:t>
      </w:r>
      <w:r w:rsidR="00795401" w:rsidRPr="002B6CB8">
        <w:rPr>
          <w:rFonts w:ascii="Cambria" w:hAnsi="Cambria"/>
        </w:rPr>
        <w:t>68</w:t>
      </w:r>
      <w:r w:rsidRPr="002B6CB8">
        <w:rPr>
          <w:rFonts w:ascii="Cambria" w:hAnsi="Cambria"/>
        </w:rPr>
        <w:t>, co</w:t>
      </w:r>
      <w:r w:rsidR="00795401" w:rsidRPr="002B6CB8">
        <w:rPr>
          <w:rFonts w:ascii="Cambria" w:hAnsi="Cambria"/>
        </w:rPr>
        <w:t>mma</w:t>
      </w:r>
      <w:r w:rsidRPr="002B6CB8">
        <w:rPr>
          <w:rFonts w:ascii="Cambria" w:hAnsi="Cambria"/>
        </w:rPr>
        <w:t xml:space="preserve"> </w:t>
      </w:r>
      <w:r w:rsidR="00795401" w:rsidRPr="002B6CB8">
        <w:rPr>
          <w:rFonts w:ascii="Cambria" w:hAnsi="Cambria"/>
        </w:rPr>
        <w:t>2</w:t>
      </w:r>
      <w:r w:rsidRPr="002B6CB8">
        <w:rPr>
          <w:rFonts w:ascii="Cambria" w:hAnsi="Cambria"/>
        </w:rPr>
        <w:t xml:space="preserve"> del Codice</w:t>
      </w:r>
      <w:r w:rsidRPr="001F6306">
        <w:rPr>
          <w:rFonts w:ascii="Cambria" w:hAnsi="Cambria"/>
        </w:rPr>
        <w:t>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2B6CB8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</w:t>
      </w:r>
      <w:r w:rsidRPr="002B6CB8">
        <w:rPr>
          <w:rFonts w:ascii="Cambria" w:hAnsi="Cambria"/>
          <w:b/>
          <w:u w:val="single"/>
        </w:rPr>
        <w:t>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2B6CB8">
        <w:rPr>
          <w:rFonts w:ascii="Cambria" w:hAnsi="Cambria"/>
        </w:rPr>
        <w:t>che ai sensi dell’art</w:t>
      </w:r>
      <w:r w:rsidR="00795401" w:rsidRPr="002B6CB8">
        <w:rPr>
          <w:rFonts w:ascii="Cambria" w:hAnsi="Cambria"/>
        </w:rPr>
        <w:t xml:space="preserve">. 68, comma 2 del </w:t>
      </w:r>
      <w:r w:rsidRPr="002B6CB8">
        <w:rPr>
          <w:rFonts w:ascii="Cambria" w:hAnsi="Cambria"/>
        </w:rPr>
        <w:t>Co</w:t>
      </w:r>
      <w:r w:rsidRPr="00F16153">
        <w:rPr>
          <w:rFonts w:ascii="Cambria" w:hAnsi="Cambria"/>
        </w:rPr>
        <w:t>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853EBD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in caso di aggiudicazione, di uniformarsi alla disciplina vigente con riguardo ai raggruppamenti temporanei o consorzi o GEIE ai </w:t>
      </w:r>
      <w:r w:rsidRPr="00853EBD">
        <w:rPr>
          <w:rFonts w:ascii="Cambria" w:hAnsi="Cambria"/>
        </w:rPr>
        <w:t xml:space="preserve">sensi dell’art. </w:t>
      </w:r>
      <w:r w:rsidR="00E74978" w:rsidRPr="00853EBD">
        <w:rPr>
          <w:rFonts w:ascii="Cambria" w:hAnsi="Cambria"/>
        </w:rPr>
        <w:t>6</w:t>
      </w:r>
      <w:r w:rsidR="002B6CB8" w:rsidRPr="00853EBD">
        <w:rPr>
          <w:rFonts w:ascii="Cambria" w:hAnsi="Cambria"/>
        </w:rPr>
        <w:t xml:space="preserve">8 comma 5 </w:t>
      </w:r>
      <w:r w:rsidRPr="00853EBD">
        <w:rPr>
          <w:rFonts w:ascii="Cambria" w:hAnsi="Cambria"/>
        </w:rPr>
        <w:t>del Codice conferendo mandato collettivo speciale con rappresentanza all’impresa qualificata come mandataria che stipulerà la Convenzione in nome e per conto delle mandanti/consorziate;</w:t>
      </w:r>
    </w:p>
    <w:p w:rsidR="002B6CB8" w:rsidRPr="00853EBD" w:rsidRDefault="002B6CB8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853EBD">
        <w:rPr>
          <w:rFonts w:ascii="Cambria" w:hAnsi="Cambria"/>
        </w:rPr>
        <w:t xml:space="preserve">che ai sensi dell’art. </w:t>
      </w:r>
      <w:r w:rsidR="00185FF7" w:rsidRPr="00853EBD">
        <w:rPr>
          <w:rFonts w:ascii="Cambria" w:hAnsi="Cambria"/>
        </w:rPr>
        <w:t xml:space="preserve">68, comma 2 </w:t>
      </w:r>
      <w:r w:rsidRPr="00853EBD">
        <w:rPr>
          <w:rFonts w:ascii="Cambria" w:hAnsi="Cambria"/>
        </w:rPr>
        <w:t>del Codice, le parti del servizio, ovvero la percentuale</w:t>
      </w:r>
      <w:r w:rsidRPr="001F6306">
        <w:rPr>
          <w:rFonts w:ascii="Cambria" w:hAnsi="Cambria"/>
        </w:rPr>
        <w:t xml:space="preserve"> in caso di servizio/forniture indivisibili, che saranno eseguite dai singoli operatori economici </w:t>
      </w:r>
      <w:r w:rsidRPr="001F6306">
        <w:rPr>
          <w:rFonts w:ascii="Cambria" w:hAnsi="Cambria"/>
        </w:rPr>
        <w:lastRenderedPageBreak/>
        <w:t>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lastRenderedPageBreak/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>, rendere la dichiarazione solo nel caso in cui la cauzione ex ar</w:t>
      </w:r>
      <w:r w:rsidRPr="002B6CB8">
        <w:rPr>
          <w:rFonts w:ascii="Cambria" w:hAnsi="Cambria"/>
          <w:i/>
          <w:u w:val="single"/>
        </w:rPr>
        <w:t xml:space="preserve">t. </w:t>
      </w:r>
      <w:r w:rsidR="001223D1" w:rsidRPr="002B6CB8">
        <w:rPr>
          <w:rFonts w:ascii="Cambria" w:hAnsi="Cambria"/>
          <w:i/>
          <w:u w:val="single"/>
        </w:rPr>
        <w:t>106</w:t>
      </w:r>
      <w:r w:rsidRPr="002B6CB8">
        <w:rPr>
          <w:rFonts w:ascii="Cambria" w:hAnsi="Cambria"/>
          <w:i/>
          <w:u w:val="single"/>
        </w:rPr>
        <w:t xml:space="preserve"> D.Lgs. </w:t>
      </w:r>
      <w:r w:rsidR="001223D1" w:rsidRPr="002B6CB8">
        <w:rPr>
          <w:rFonts w:ascii="Cambria" w:hAnsi="Cambria"/>
          <w:i/>
          <w:u w:val="single"/>
        </w:rPr>
        <w:t>36/2023</w:t>
      </w:r>
      <w:r w:rsidRPr="00971258">
        <w:rPr>
          <w:rFonts w:ascii="Cambria" w:hAnsi="Cambria"/>
          <w:i/>
          <w:u w:val="single"/>
        </w:rPr>
        <w:t xml:space="preserve">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lastRenderedPageBreak/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966CD6">
          <w:rPr>
            <w:rFonts w:ascii="Cambria" w:hAnsi="Cambria"/>
            <w:noProof/>
            <w:sz w:val="20"/>
          </w:rPr>
          <w:t>8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081968" w:rsidRDefault="00FF689A" w:rsidP="00081968">
      <w:pPr>
        <w:pStyle w:val="Testonotaapidipagina"/>
        <w:spacing w:line="240" w:lineRule="exact"/>
        <w:jc w:val="both"/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="00081968">
        <w:t>I soggetti la cui condanna determina l’esclusione sono:</w:t>
      </w:r>
    </w:p>
    <w:p w:rsidR="00081968" w:rsidRDefault="00081968" w:rsidP="00081968">
      <w:pPr>
        <w:pStyle w:val="Testonotaapidipagina"/>
        <w:spacing w:line="240" w:lineRule="exact"/>
        <w:jc w:val="both"/>
      </w:pPr>
      <w:r>
        <w:t xml:space="preserve">a) </w:t>
      </w:r>
      <w:r w:rsidRPr="00081968">
        <w:t>operatore economico ai sensi e nei termini di cui al </w:t>
      </w:r>
      <w:hyperlink r:id="rId1" w:history="1">
        <w:r w:rsidRPr="00081968">
          <w:rPr>
            <w:rStyle w:val="Collegamentoipertestuale"/>
          </w:rPr>
          <w:t>decreto legislativo 8 giugno 2001, n. 231</w:t>
        </w:r>
      </w:hyperlink>
      <w:r w:rsidRPr="00081968">
        <w:t>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b) titolare o </w:t>
      </w:r>
      <w:r w:rsidRPr="00081968">
        <w:t>direttore tecnico, se si tratta di impresa individuale;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c) socio amministratore o </w:t>
      </w:r>
      <w:r w:rsidRPr="00081968">
        <w:t>direttore tecnico, se si tratta di società in nome collettivo;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d) soci accomandatari o </w:t>
      </w:r>
      <w:r w:rsidRPr="00081968">
        <w:t>direttore tecnico, se si tratta di società in accomandita semplice;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e) </w:t>
      </w:r>
      <w:r w:rsidRPr="00081968">
        <w:t>membri del consiglio di amministrazione cui sia stata conferita la legale rappresentanza, ivi compresi gli institori e i procuratori generali;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f) </w:t>
      </w:r>
      <w:r w:rsidRPr="00081968">
        <w:t>componenti degli organi con poteri di direzione o di vigilanza o dei soggetti muniti di poteri di rappresentanza, di direzione o di controllo;</w:t>
      </w:r>
    </w:p>
    <w:p w:rsidR="00853EBD" w:rsidRDefault="00081968" w:rsidP="00081968">
      <w:pPr>
        <w:pStyle w:val="Testonotaapidipagina"/>
        <w:spacing w:line="240" w:lineRule="exact"/>
        <w:jc w:val="both"/>
      </w:pPr>
      <w:r>
        <w:t xml:space="preserve">g) </w:t>
      </w:r>
      <w:r w:rsidRPr="00081968">
        <w:t>di</w:t>
      </w:r>
      <w:r>
        <w:t xml:space="preserve">rettore tecnico o </w:t>
      </w:r>
      <w:r w:rsidRPr="00081968">
        <w:t>socio unico;</w:t>
      </w:r>
    </w:p>
    <w:p w:rsidR="00FF689A" w:rsidRPr="00853EBD" w:rsidRDefault="00081968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>
        <w:t xml:space="preserve">h) </w:t>
      </w:r>
      <w:r w:rsidRPr="00081968">
        <w:t>amministratore di fatto nelle ipotesi di cui alle lettere precedenti.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33364"/>
    <w:rsid w:val="00076C1A"/>
    <w:rsid w:val="00081968"/>
    <w:rsid w:val="00104D63"/>
    <w:rsid w:val="001223D1"/>
    <w:rsid w:val="0017426D"/>
    <w:rsid w:val="00177C1A"/>
    <w:rsid w:val="00185FF7"/>
    <w:rsid w:val="001C0470"/>
    <w:rsid w:val="001F6306"/>
    <w:rsid w:val="00257FE5"/>
    <w:rsid w:val="002B6CB8"/>
    <w:rsid w:val="002C2D46"/>
    <w:rsid w:val="00394864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95401"/>
    <w:rsid w:val="00853EBD"/>
    <w:rsid w:val="008630B0"/>
    <w:rsid w:val="00877B78"/>
    <w:rsid w:val="009215B7"/>
    <w:rsid w:val="0093166D"/>
    <w:rsid w:val="00965667"/>
    <w:rsid w:val="00966CD6"/>
    <w:rsid w:val="00971258"/>
    <w:rsid w:val="00997CC6"/>
    <w:rsid w:val="009E58E1"/>
    <w:rsid w:val="00AB170F"/>
    <w:rsid w:val="00AC5239"/>
    <w:rsid w:val="00AC5E1F"/>
    <w:rsid w:val="00B45AFA"/>
    <w:rsid w:val="00B52258"/>
    <w:rsid w:val="00B64E5B"/>
    <w:rsid w:val="00B767FF"/>
    <w:rsid w:val="00CC0F3D"/>
    <w:rsid w:val="00CC50E7"/>
    <w:rsid w:val="00E74978"/>
    <w:rsid w:val="00F16153"/>
    <w:rsid w:val="00F22437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FBEE6D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osettiegatti.eu/info/norme/statali/2001_0231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C8AB5-97A9-4A0C-BC7C-B92907C2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2379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9</cp:revision>
  <dcterms:created xsi:type="dcterms:W3CDTF">2023-07-18T14:18:00Z</dcterms:created>
  <dcterms:modified xsi:type="dcterms:W3CDTF">2023-07-25T10:44:00Z</dcterms:modified>
</cp:coreProperties>
</file>